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BB3CA" w14:textId="77777777" w:rsidR="00DF27B1" w:rsidRPr="00B26410" w:rsidRDefault="00DF27B1" w:rsidP="00DF27B1">
      <w:pPr>
        <w:spacing w:after="0" w:line="240" w:lineRule="auto"/>
        <w:jc w:val="center"/>
        <w:rPr>
          <w:rFonts w:ascii="Times New Roman" w:eastAsia="Calibri" w:hAnsi="Times New Roman" w:cs="Times New Roman"/>
          <w:b/>
          <w:sz w:val="24"/>
          <w:szCs w:val="24"/>
        </w:rPr>
      </w:pPr>
      <w:r w:rsidRPr="00B26410">
        <w:rPr>
          <w:rFonts w:ascii="Times New Roman" w:eastAsia="Calibri" w:hAnsi="Times New Roman" w:cs="Times New Roman"/>
          <w:b/>
          <w:sz w:val="24"/>
          <w:szCs w:val="24"/>
        </w:rPr>
        <w:t>O B R A Z L O Ž E NJ E</w:t>
      </w:r>
    </w:p>
    <w:p w14:paraId="088D520F" w14:textId="40BDB25E" w:rsidR="00DF27B1" w:rsidRPr="00B26410" w:rsidRDefault="00BB2FF5" w:rsidP="00DF27B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Nacrta p</w:t>
      </w:r>
      <w:r w:rsidR="00DF27B1" w:rsidRPr="00B26410">
        <w:rPr>
          <w:rFonts w:ascii="Times New Roman" w:eastAsia="Calibri" w:hAnsi="Times New Roman" w:cs="Times New Roman"/>
          <w:b/>
          <w:sz w:val="24"/>
          <w:szCs w:val="24"/>
        </w:rPr>
        <w:t xml:space="preserve">rijedloga Pravilnika o </w:t>
      </w:r>
      <w:r w:rsidR="008C13D7">
        <w:rPr>
          <w:rFonts w:ascii="Times New Roman" w:eastAsia="Calibri" w:hAnsi="Times New Roman" w:cs="Times New Roman"/>
          <w:b/>
          <w:sz w:val="24"/>
          <w:szCs w:val="24"/>
        </w:rPr>
        <w:t>provedbi postupka jednostavne nabave</w:t>
      </w:r>
    </w:p>
    <w:p w14:paraId="3091BEB9" w14:textId="78032457" w:rsidR="00DF27B1" w:rsidRPr="00B26410" w:rsidRDefault="00DF27B1" w:rsidP="00DF27B1">
      <w:pPr>
        <w:spacing w:after="0" w:line="240" w:lineRule="auto"/>
        <w:jc w:val="center"/>
        <w:rPr>
          <w:rFonts w:ascii="Times New Roman" w:eastAsia="Calibri" w:hAnsi="Times New Roman" w:cs="Times New Roman"/>
          <w:b/>
          <w:sz w:val="24"/>
          <w:szCs w:val="24"/>
        </w:rPr>
      </w:pPr>
      <w:r w:rsidRPr="00B26410">
        <w:rPr>
          <w:rFonts w:ascii="Times New Roman" w:eastAsia="Calibri" w:hAnsi="Times New Roman" w:cs="Times New Roman"/>
          <w:b/>
          <w:sz w:val="24"/>
          <w:szCs w:val="24"/>
        </w:rPr>
        <w:t xml:space="preserve"> </w:t>
      </w:r>
      <w:r w:rsidR="00BD7BEF">
        <w:rPr>
          <w:rFonts w:ascii="Times New Roman" w:eastAsia="Calibri" w:hAnsi="Times New Roman" w:cs="Times New Roman"/>
          <w:b/>
          <w:sz w:val="24"/>
          <w:szCs w:val="24"/>
        </w:rPr>
        <w:t>Osnovne škole Nikole Tesle</w:t>
      </w:r>
    </w:p>
    <w:p w14:paraId="624E9EAA" w14:textId="77777777" w:rsidR="00DF27B1" w:rsidRPr="00B26410" w:rsidRDefault="00DF27B1" w:rsidP="00DF27B1">
      <w:pPr>
        <w:spacing w:after="0" w:line="240" w:lineRule="auto"/>
        <w:jc w:val="center"/>
        <w:rPr>
          <w:rFonts w:ascii="Times New Roman" w:eastAsia="Calibri" w:hAnsi="Times New Roman" w:cs="Times New Roman"/>
          <w:b/>
          <w:sz w:val="24"/>
          <w:szCs w:val="24"/>
        </w:rPr>
      </w:pPr>
    </w:p>
    <w:p w14:paraId="7D29C954" w14:textId="77777777" w:rsidR="00DF27B1" w:rsidRPr="00B26410" w:rsidRDefault="00DF27B1" w:rsidP="00DF27B1">
      <w:pPr>
        <w:numPr>
          <w:ilvl w:val="0"/>
          <w:numId w:val="1"/>
        </w:numPr>
        <w:spacing w:after="200" w:line="276" w:lineRule="auto"/>
        <w:ind w:left="284" w:hanging="142"/>
        <w:contextualSpacing/>
        <w:jc w:val="both"/>
        <w:rPr>
          <w:rFonts w:ascii="Times New Roman" w:eastAsia="Calibri" w:hAnsi="Times New Roman" w:cs="Times New Roman"/>
          <w:b/>
          <w:sz w:val="24"/>
          <w:szCs w:val="24"/>
        </w:rPr>
      </w:pPr>
      <w:r w:rsidRPr="00B26410">
        <w:rPr>
          <w:rFonts w:ascii="Times New Roman" w:eastAsia="Calibri" w:hAnsi="Times New Roman" w:cs="Times New Roman"/>
          <w:b/>
          <w:sz w:val="24"/>
          <w:szCs w:val="24"/>
        </w:rPr>
        <w:t>PRAVNI TEMELJ</w:t>
      </w:r>
    </w:p>
    <w:p w14:paraId="4288E930" w14:textId="77777777" w:rsidR="006776DD" w:rsidRDefault="006776DD" w:rsidP="00DF27B1">
      <w:pPr>
        <w:spacing w:after="200" w:line="276" w:lineRule="auto"/>
        <w:contextualSpacing/>
        <w:jc w:val="both"/>
        <w:rPr>
          <w:rFonts w:ascii="Times New Roman" w:eastAsia="Calibri" w:hAnsi="Times New Roman" w:cs="Times New Roman"/>
        </w:rPr>
      </w:pPr>
    </w:p>
    <w:p w14:paraId="5587180A" w14:textId="4415C382" w:rsidR="00DF27B1" w:rsidRPr="006776DD" w:rsidRDefault="00DF27B1" w:rsidP="00DF27B1">
      <w:pPr>
        <w:spacing w:after="200" w:line="276" w:lineRule="auto"/>
        <w:contextualSpacing/>
        <w:jc w:val="both"/>
        <w:rPr>
          <w:rFonts w:ascii="Times New Roman" w:eastAsia="Calibri" w:hAnsi="Times New Roman" w:cs="Times New Roman"/>
          <w:color w:val="000000"/>
        </w:rPr>
      </w:pPr>
      <w:r w:rsidRPr="006776DD">
        <w:rPr>
          <w:rFonts w:ascii="Times New Roman" w:eastAsia="Calibri" w:hAnsi="Times New Roman" w:cs="Times New Roman"/>
        </w:rPr>
        <w:t xml:space="preserve">Pravni temelj za donošenje Pravilnika o </w:t>
      </w:r>
      <w:r w:rsidR="008C13D7">
        <w:rPr>
          <w:rFonts w:ascii="Times New Roman" w:eastAsia="Calibri" w:hAnsi="Times New Roman" w:cs="Times New Roman"/>
        </w:rPr>
        <w:t xml:space="preserve">provedbi postupka jednostavne nabave </w:t>
      </w:r>
      <w:r w:rsidR="00BD7BEF">
        <w:rPr>
          <w:rFonts w:ascii="Times New Roman" w:eastAsia="Calibri" w:hAnsi="Times New Roman" w:cs="Times New Roman"/>
        </w:rPr>
        <w:t>Osnovne škole Nikole Tesle</w:t>
      </w:r>
      <w:r w:rsidRPr="006776DD">
        <w:rPr>
          <w:rFonts w:ascii="Times New Roman" w:eastAsia="Calibri" w:hAnsi="Times New Roman" w:cs="Times New Roman"/>
        </w:rPr>
        <w:t xml:space="preserve"> </w:t>
      </w:r>
      <w:r w:rsidR="008C13D7">
        <w:rPr>
          <w:rFonts w:ascii="Times New Roman" w:eastAsia="Calibri" w:hAnsi="Times New Roman" w:cs="Times New Roman"/>
        </w:rPr>
        <w:t>su Izmjene i dopune Zakona o javnoj nabavi (NN</w:t>
      </w:r>
      <w:r w:rsidR="001F5566">
        <w:rPr>
          <w:rFonts w:ascii="Times New Roman" w:eastAsia="Calibri" w:hAnsi="Times New Roman" w:cs="Times New Roman"/>
        </w:rPr>
        <w:t xml:space="preserve"> </w:t>
      </w:r>
      <w:r w:rsidR="008C13D7">
        <w:rPr>
          <w:rFonts w:ascii="Times New Roman" w:eastAsia="Calibri" w:hAnsi="Times New Roman" w:cs="Times New Roman"/>
        </w:rPr>
        <w:t>48/2026)</w:t>
      </w:r>
    </w:p>
    <w:p w14:paraId="3AB22E2C" w14:textId="77777777" w:rsidR="00DF27B1" w:rsidRPr="006776DD" w:rsidRDefault="00DF27B1" w:rsidP="00DF27B1">
      <w:pPr>
        <w:spacing w:after="200" w:line="276" w:lineRule="auto"/>
        <w:contextualSpacing/>
        <w:jc w:val="both"/>
        <w:rPr>
          <w:rFonts w:ascii="Times New Roman" w:eastAsia="Calibri" w:hAnsi="Times New Roman" w:cs="Times New Roman"/>
          <w:color w:val="000000"/>
        </w:rPr>
      </w:pPr>
    </w:p>
    <w:p w14:paraId="60A20F18" w14:textId="6CB01A5C" w:rsidR="00DF27B1" w:rsidRPr="006776DD" w:rsidRDefault="00DF27B1" w:rsidP="00DF27B1">
      <w:pPr>
        <w:spacing w:after="200" w:line="276" w:lineRule="auto"/>
        <w:contextualSpacing/>
        <w:jc w:val="both"/>
        <w:rPr>
          <w:rFonts w:ascii="Times New Roman" w:eastAsia="Calibri" w:hAnsi="Times New Roman" w:cs="Times New Roman"/>
        </w:rPr>
      </w:pPr>
      <w:r w:rsidRPr="006776DD">
        <w:rPr>
          <w:rFonts w:ascii="Times New Roman" w:eastAsia="Calibri" w:hAnsi="Times New Roman" w:cs="Times New Roman"/>
        </w:rPr>
        <w:t xml:space="preserve">Sukladno odredbama Statuta </w:t>
      </w:r>
      <w:r w:rsidR="00BD7BEF">
        <w:rPr>
          <w:rFonts w:ascii="Times New Roman" w:eastAsia="Calibri" w:hAnsi="Times New Roman" w:cs="Times New Roman"/>
        </w:rPr>
        <w:t>Osnovne škole Nikole Tesle</w:t>
      </w:r>
      <w:r w:rsidR="001F5566">
        <w:rPr>
          <w:rFonts w:ascii="Times New Roman" w:eastAsia="Calibri" w:hAnsi="Times New Roman" w:cs="Times New Roman"/>
        </w:rPr>
        <w:t>,</w:t>
      </w:r>
      <w:r w:rsidR="009177D0" w:rsidRPr="006776DD">
        <w:rPr>
          <w:rFonts w:ascii="Times New Roman" w:eastAsia="Calibri" w:hAnsi="Times New Roman" w:cs="Times New Roman"/>
        </w:rPr>
        <w:t xml:space="preserve"> </w:t>
      </w:r>
      <w:r w:rsidR="00BD7BEF">
        <w:rPr>
          <w:rFonts w:ascii="Times New Roman" w:eastAsia="Calibri" w:hAnsi="Times New Roman" w:cs="Times New Roman"/>
        </w:rPr>
        <w:t>Školski odbor</w:t>
      </w:r>
      <w:r w:rsidRPr="006776DD">
        <w:rPr>
          <w:rFonts w:ascii="Times New Roman" w:eastAsia="Calibri" w:hAnsi="Times New Roman" w:cs="Times New Roman"/>
        </w:rPr>
        <w:t xml:space="preserve"> donosi opće akte na prijedlog ravnatelja.</w:t>
      </w:r>
    </w:p>
    <w:p w14:paraId="442A0600" w14:textId="77777777" w:rsidR="00DF27B1" w:rsidRPr="003D391E" w:rsidRDefault="00DF27B1" w:rsidP="00DF27B1">
      <w:pPr>
        <w:spacing w:after="200" w:line="276" w:lineRule="auto"/>
        <w:contextualSpacing/>
        <w:jc w:val="both"/>
        <w:rPr>
          <w:rFonts w:ascii="Times New Roman" w:eastAsia="Calibri" w:hAnsi="Times New Roman" w:cs="Times New Roman"/>
          <w:sz w:val="24"/>
          <w:szCs w:val="24"/>
          <w:highlight w:val="cyan"/>
        </w:rPr>
      </w:pPr>
    </w:p>
    <w:p w14:paraId="1B3518A0" w14:textId="77777777" w:rsidR="00DF27B1" w:rsidRPr="006C487A" w:rsidRDefault="00DF27B1" w:rsidP="00DF27B1">
      <w:pPr>
        <w:pStyle w:val="Odlomakpopisa"/>
        <w:numPr>
          <w:ilvl w:val="0"/>
          <w:numId w:val="1"/>
        </w:numPr>
        <w:autoSpaceDE w:val="0"/>
        <w:autoSpaceDN w:val="0"/>
        <w:adjustRightInd w:val="0"/>
        <w:spacing w:after="0" w:line="240" w:lineRule="auto"/>
        <w:ind w:hanging="76"/>
        <w:jc w:val="both"/>
        <w:rPr>
          <w:rFonts w:ascii="Times New Roman" w:eastAsia="Calibri" w:hAnsi="Times New Roman" w:cs="Times New Roman"/>
          <w:b/>
          <w:bCs/>
          <w:sz w:val="24"/>
          <w:szCs w:val="24"/>
        </w:rPr>
      </w:pPr>
      <w:r w:rsidRPr="006C487A">
        <w:rPr>
          <w:rFonts w:ascii="Times New Roman" w:eastAsia="Calibri" w:hAnsi="Times New Roman" w:cs="Times New Roman"/>
          <w:b/>
          <w:bCs/>
          <w:sz w:val="24"/>
          <w:szCs w:val="24"/>
        </w:rPr>
        <w:t xml:space="preserve">OCJENA STANJA, OSNOVNA PITANJA KOJA SE TREBAJU UREDITI I SVRHA KOJA SE ŽELI POSTIĆI UREĐIVANJEM ODNOSA NA PREDLOŽENI NAČIN </w:t>
      </w:r>
    </w:p>
    <w:p w14:paraId="572EB17E" w14:textId="77777777" w:rsidR="00C12D1F" w:rsidRDefault="00C12D1F" w:rsidP="00DF27B1">
      <w:pPr>
        <w:spacing w:after="0" w:line="276" w:lineRule="auto"/>
        <w:jc w:val="both"/>
        <w:rPr>
          <w:rFonts w:ascii="Times New Roman" w:eastAsia="Calibri" w:hAnsi="Times New Roman" w:cs="Times New Roman"/>
          <w:noProof/>
          <w:sz w:val="24"/>
        </w:rPr>
      </w:pPr>
    </w:p>
    <w:p w14:paraId="02BE89EE" w14:textId="12DA482A" w:rsidR="008C13D7" w:rsidRPr="008C13D7" w:rsidRDefault="008C13D7" w:rsidP="008C13D7">
      <w:pPr>
        <w:spacing w:after="0"/>
        <w:ind w:right="200"/>
        <w:jc w:val="both"/>
        <w:rPr>
          <w:rFonts w:ascii="Times New Roman" w:hAnsi="Times New Roman" w:cs="Times New Roman"/>
        </w:rPr>
      </w:pPr>
      <w:r w:rsidRPr="008C13D7">
        <w:rPr>
          <w:rFonts w:ascii="Times New Roman" w:hAnsi="Times New Roman" w:cs="Times New Roman"/>
        </w:rPr>
        <w:t xml:space="preserve">Ovim Pravilnikom uređuju se postupci, pravila i uvjeti za nabavu robe i usluge, te provedbu projektnih natječaja naručitelja </w:t>
      </w:r>
      <w:r w:rsidR="00BD7BEF">
        <w:rPr>
          <w:rFonts w:ascii="Times New Roman" w:hAnsi="Times New Roman" w:cs="Times New Roman"/>
        </w:rPr>
        <w:t>Osnovna škola Nikole Tesle</w:t>
      </w:r>
      <w:r>
        <w:rPr>
          <w:rFonts w:ascii="Times New Roman" w:hAnsi="Times New Roman" w:cs="Times New Roman"/>
        </w:rPr>
        <w:t xml:space="preserve"> </w:t>
      </w:r>
      <w:r w:rsidRPr="008C13D7">
        <w:rPr>
          <w:rFonts w:ascii="Times New Roman" w:hAnsi="Times New Roman" w:cs="Times New Roman"/>
        </w:rPr>
        <w:t xml:space="preserve">čija je procijenjena vrijednost bez poreza na dodanu vrijednost (PDV) manja od 50.000,00 EUR, te nabavu radova čija je procijenjena vrijednost bez poreza na dodanu vrijednost (PDV) manja od 100.000,00 EUR. </w:t>
      </w:r>
    </w:p>
    <w:p w14:paraId="0755D5FA" w14:textId="580FC36C" w:rsidR="008A61AC" w:rsidRPr="008C13D7" w:rsidRDefault="008C13D7" w:rsidP="008C13D7">
      <w:pPr>
        <w:spacing w:after="0" w:line="276" w:lineRule="auto"/>
        <w:jc w:val="both"/>
        <w:rPr>
          <w:rFonts w:ascii="Times New Roman" w:eastAsia="Calibri" w:hAnsi="Times New Roman" w:cs="Times New Roman"/>
          <w:noProof/>
        </w:rPr>
      </w:pPr>
      <w:r w:rsidRPr="008C13D7">
        <w:rPr>
          <w:rFonts w:ascii="Times New Roman" w:hAnsi="Times New Roman" w:cs="Times New Roman"/>
        </w:rPr>
        <w:t>Donosi se novi Pravilnik budući da su 16. svibnja 2026. godine stupile na snagu Izmjene i dopune Zakona o javnoj nabavi te su Zakonom izmijenjene sve odredbe koje se odnose na postupak jednostavne nabave. Slijedom navedenog, donosi se novi Pravilnik i to sa većim pragovima za nabavu robe, usluga i radova, postupak iznad 5.000,00 EUR provodi</w:t>
      </w:r>
      <w:r>
        <w:rPr>
          <w:rFonts w:ascii="Times New Roman" w:hAnsi="Times New Roman" w:cs="Times New Roman"/>
        </w:rPr>
        <w:t xml:space="preserve"> se </w:t>
      </w:r>
      <w:r w:rsidRPr="008C13D7">
        <w:rPr>
          <w:rFonts w:ascii="Times New Roman" w:hAnsi="Times New Roman" w:cs="Times New Roman"/>
        </w:rPr>
        <w:t>putem modula jednostavne nabave u EOJN</w:t>
      </w:r>
      <w:r>
        <w:rPr>
          <w:rFonts w:ascii="Times New Roman" w:hAnsi="Times New Roman" w:cs="Times New Roman"/>
        </w:rPr>
        <w:t xml:space="preserve"> te</w:t>
      </w:r>
      <w:r w:rsidRPr="008C13D7">
        <w:rPr>
          <w:rFonts w:ascii="Times New Roman" w:hAnsi="Times New Roman" w:cs="Times New Roman"/>
        </w:rPr>
        <w:t xml:space="preserve"> na odluku o odabiru predviđena je pravna zaštita u obliku</w:t>
      </w:r>
      <w:r>
        <w:rPr>
          <w:rFonts w:ascii="Times New Roman" w:hAnsi="Times New Roman" w:cs="Times New Roman"/>
        </w:rPr>
        <w:t xml:space="preserve"> </w:t>
      </w:r>
      <w:r w:rsidR="001F5566">
        <w:rPr>
          <w:rFonts w:ascii="Times New Roman" w:hAnsi="Times New Roman" w:cs="Times New Roman"/>
        </w:rPr>
        <w:t>prigovora za nabavu čija je procijenjena vrijednost veća od 15.000,00 €.</w:t>
      </w:r>
    </w:p>
    <w:p w14:paraId="31337D20" w14:textId="77777777" w:rsidR="008C13D7" w:rsidRPr="008C13D7" w:rsidRDefault="008C13D7" w:rsidP="00DF27B1">
      <w:pPr>
        <w:spacing w:after="0" w:line="276" w:lineRule="auto"/>
        <w:jc w:val="both"/>
        <w:rPr>
          <w:rFonts w:ascii="Times New Roman" w:eastAsia="Calibri" w:hAnsi="Times New Roman" w:cs="Times New Roman"/>
          <w:noProof/>
        </w:rPr>
      </w:pPr>
    </w:p>
    <w:p w14:paraId="76E3FB17" w14:textId="707AFAC9" w:rsidR="008C13D7" w:rsidRPr="008C13D7" w:rsidRDefault="008C13D7" w:rsidP="00DF27B1">
      <w:pPr>
        <w:spacing w:after="0" w:line="276" w:lineRule="auto"/>
        <w:jc w:val="both"/>
        <w:rPr>
          <w:rFonts w:ascii="Times New Roman" w:eastAsia="Calibri" w:hAnsi="Times New Roman" w:cs="Times New Roman"/>
          <w:noProof/>
        </w:rPr>
      </w:pPr>
      <w:r w:rsidRPr="008C13D7">
        <w:rPr>
          <w:rFonts w:ascii="Times New Roman" w:eastAsia="Myriad Pro" w:hAnsi="Times New Roman" w:cs="Times New Roman"/>
          <w:color w:val="231F20"/>
        </w:rPr>
        <w:t>Cilj savjetovanja sa zainteresiranom javnošću jest upoznavanje zainteresirane javnosti s prijedlogom dokumenta te prikupljanje prijedloga i primjedbi zainteresirane javnosti koji će se razmatrati i eventualno prihvatiti.</w:t>
      </w:r>
    </w:p>
    <w:p w14:paraId="4C5FDED6" w14:textId="77777777" w:rsidR="008C13D7" w:rsidRPr="008C13D7" w:rsidRDefault="008C13D7" w:rsidP="00DF27B1">
      <w:pPr>
        <w:spacing w:after="0" w:line="276" w:lineRule="auto"/>
        <w:jc w:val="both"/>
        <w:rPr>
          <w:rFonts w:ascii="Times New Roman" w:eastAsia="Calibri" w:hAnsi="Times New Roman" w:cs="Times New Roman"/>
          <w:noProof/>
        </w:rPr>
      </w:pPr>
    </w:p>
    <w:p w14:paraId="7BCDC1C9" w14:textId="04602A00" w:rsidR="008A61AC" w:rsidRPr="008C13D7" w:rsidRDefault="008A61AC" w:rsidP="00DF27B1">
      <w:pPr>
        <w:spacing w:after="0" w:line="276" w:lineRule="auto"/>
        <w:jc w:val="both"/>
        <w:rPr>
          <w:rFonts w:ascii="Times New Roman" w:eastAsia="Calibri" w:hAnsi="Times New Roman" w:cs="Times New Roman"/>
          <w:noProof/>
        </w:rPr>
      </w:pPr>
      <w:r w:rsidRPr="008C13D7">
        <w:rPr>
          <w:rFonts w:ascii="Times New Roman" w:eastAsia="Calibri" w:hAnsi="Times New Roman" w:cs="Times New Roman"/>
          <w:noProof/>
        </w:rPr>
        <w:t xml:space="preserve">Donošenjem ovog Pravilnika osigurava se </w:t>
      </w:r>
      <w:r w:rsidR="008C13D7">
        <w:rPr>
          <w:rFonts w:ascii="Times New Roman" w:eastAsia="Calibri" w:hAnsi="Times New Roman" w:cs="Times New Roman"/>
          <w:noProof/>
        </w:rPr>
        <w:t>usklada općeg akta s izmjena</w:t>
      </w:r>
      <w:r w:rsidR="001F5566">
        <w:rPr>
          <w:rFonts w:ascii="Times New Roman" w:eastAsia="Calibri" w:hAnsi="Times New Roman" w:cs="Times New Roman"/>
          <w:noProof/>
        </w:rPr>
        <w:t>ma</w:t>
      </w:r>
      <w:r w:rsidR="008C13D7">
        <w:rPr>
          <w:rFonts w:ascii="Times New Roman" w:eastAsia="Calibri" w:hAnsi="Times New Roman" w:cs="Times New Roman"/>
          <w:noProof/>
        </w:rPr>
        <w:t xml:space="preserve">  i dopunama Zakona o javnoj nabavi koji se tiču post</w:t>
      </w:r>
      <w:r w:rsidR="001F5566">
        <w:rPr>
          <w:rFonts w:ascii="Times New Roman" w:eastAsia="Calibri" w:hAnsi="Times New Roman" w:cs="Times New Roman"/>
          <w:noProof/>
        </w:rPr>
        <w:t>u</w:t>
      </w:r>
      <w:r w:rsidR="008C13D7">
        <w:rPr>
          <w:rFonts w:ascii="Times New Roman" w:eastAsia="Calibri" w:hAnsi="Times New Roman" w:cs="Times New Roman"/>
          <w:noProof/>
        </w:rPr>
        <w:t>pka jedno</w:t>
      </w:r>
      <w:r w:rsidR="001F5566">
        <w:rPr>
          <w:rFonts w:ascii="Times New Roman" w:eastAsia="Calibri" w:hAnsi="Times New Roman" w:cs="Times New Roman"/>
          <w:noProof/>
        </w:rPr>
        <w:t>s</w:t>
      </w:r>
      <w:r w:rsidR="008C13D7">
        <w:rPr>
          <w:rFonts w:ascii="Times New Roman" w:eastAsia="Calibri" w:hAnsi="Times New Roman" w:cs="Times New Roman"/>
          <w:noProof/>
        </w:rPr>
        <w:t>t</w:t>
      </w:r>
      <w:r w:rsidR="001F5566">
        <w:rPr>
          <w:rFonts w:ascii="Times New Roman" w:eastAsia="Calibri" w:hAnsi="Times New Roman" w:cs="Times New Roman"/>
          <w:noProof/>
        </w:rPr>
        <w:t>a</w:t>
      </w:r>
      <w:r w:rsidR="008C13D7">
        <w:rPr>
          <w:rFonts w:ascii="Times New Roman" w:eastAsia="Calibri" w:hAnsi="Times New Roman" w:cs="Times New Roman"/>
          <w:noProof/>
        </w:rPr>
        <w:t>vn</w:t>
      </w:r>
      <w:r w:rsidR="001F5566">
        <w:rPr>
          <w:rFonts w:ascii="Times New Roman" w:eastAsia="Calibri" w:hAnsi="Times New Roman" w:cs="Times New Roman"/>
          <w:noProof/>
        </w:rPr>
        <w:t>e</w:t>
      </w:r>
      <w:r w:rsidR="008C13D7">
        <w:rPr>
          <w:rFonts w:ascii="Times New Roman" w:eastAsia="Calibri" w:hAnsi="Times New Roman" w:cs="Times New Roman"/>
          <w:noProof/>
        </w:rPr>
        <w:t xml:space="preserve"> nab</w:t>
      </w:r>
      <w:r w:rsidR="001F5566">
        <w:rPr>
          <w:rFonts w:ascii="Times New Roman" w:eastAsia="Calibri" w:hAnsi="Times New Roman" w:cs="Times New Roman"/>
          <w:noProof/>
        </w:rPr>
        <w:t>a</w:t>
      </w:r>
      <w:r w:rsidR="008C13D7">
        <w:rPr>
          <w:rFonts w:ascii="Times New Roman" w:eastAsia="Calibri" w:hAnsi="Times New Roman" w:cs="Times New Roman"/>
          <w:noProof/>
        </w:rPr>
        <w:t>ve.</w:t>
      </w:r>
    </w:p>
    <w:p w14:paraId="5B7FCFC3" w14:textId="77777777" w:rsidR="008A61AC" w:rsidRPr="008C13D7" w:rsidRDefault="008A61AC" w:rsidP="00DF27B1">
      <w:pPr>
        <w:spacing w:after="0" w:line="276" w:lineRule="auto"/>
        <w:jc w:val="both"/>
        <w:rPr>
          <w:rFonts w:ascii="Times New Roman" w:eastAsia="Calibri" w:hAnsi="Times New Roman" w:cs="Times New Roman"/>
          <w:noProof/>
        </w:rPr>
      </w:pPr>
    </w:p>
    <w:p w14:paraId="5C02F8FC" w14:textId="10E59991" w:rsidR="008A61AC" w:rsidRPr="008C13D7" w:rsidRDefault="008A61AC" w:rsidP="00DF27B1">
      <w:pPr>
        <w:spacing w:after="0" w:line="276" w:lineRule="auto"/>
        <w:jc w:val="both"/>
        <w:rPr>
          <w:rFonts w:ascii="Times New Roman" w:eastAsia="Calibri" w:hAnsi="Times New Roman" w:cs="Times New Roman"/>
          <w:noProof/>
        </w:rPr>
      </w:pPr>
      <w:r w:rsidRPr="008C13D7">
        <w:rPr>
          <w:rFonts w:ascii="Times New Roman" w:eastAsia="Calibri" w:hAnsi="Times New Roman" w:cs="Times New Roman"/>
          <w:noProof/>
        </w:rPr>
        <w:t xml:space="preserve">Sukladno Zakonu o pravu na pristup informacijama, prije donošenja Pravilnika provest će se internetsko javno savjetovanje, tijekom kojega će nacrt Pravilnika, obrazloženje prijedloga i obrazac za sudjelovanje u savjetovanju biti objavljeni na mrežnim stranicama </w:t>
      </w:r>
      <w:r w:rsidR="00BD7BEF">
        <w:rPr>
          <w:rFonts w:ascii="Times New Roman" w:eastAsia="Calibri" w:hAnsi="Times New Roman" w:cs="Times New Roman"/>
          <w:noProof/>
        </w:rPr>
        <w:t>Osnovne škole Nikole Tesle</w:t>
      </w:r>
      <w:r w:rsidRPr="008C13D7">
        <w:rPr>
          <w:rFonts w:ascii="Times New Roman" w:eastAsia="Calibri" w:hAnsi="Times New Roman" w:cs="Times New Roman"/>
          <w:noProof/>
        </w:rPr>
        <w:t>, kako bi zainteresirana javnost mogla dati svoje prijedloge i primjedbe.</w:t>
      </w:r>
    </w:p>
    <w:p w14:paraId="3DCD45F6" w14:textId="77777777" w:rsidR="008A61AC" w:rsidRPr="008C13D7" w:rsidRDefault="008A61AC" w:rsidP="00DF27B1">
      <w:pPr>
        <w:spacing w:after="0" w:line="276" w:lineRule="auto"/>
        <w:jc w:val="both"/>
        <w:rPr>
          <w:rFonts w:ascii="Times New Roman" w:eastAsia="Calibri" w:hAnsi="Times New Roman" w:cs="Times New Roman"/>
          <w:noProof/>
        </w:rPr>
      </w:pPr>
    </w:p>
    <w:p w14:paraId="6967B690" w14:textId="23F9F6A7" w:rsidR="008A61AC" w:rsidRPr="008C13D7" w:rsidRDefault="008A61AC" w:rsidP="00DF27B1">
      <w:pPr>
        <w:spacing w:after="0" w:line="276" w:lineRule="auto"/>
        <w:jc w:val="both"/>
        <w:rPr>
          <w:rFonts w:ascii="Times New Roman" w:eastAsia="Calibri" w:hAnsi="Times New Roman" w:cs="Times New Roman"/>
          <w:noProof/>
        </w:rPr>
      </w:pPr>
      <w:r w:rsidRPr="008C13D7">
        <w:rPr>
          <w:rFonts w:ascii="Times New Roman" w:eastAsia="Calibri" w:hAnsi="Times New Roman" w:cs="Times New Roman"/>
          <w:noProof/>
        </w:rPr>
        <w:t>Slijedom navedenoga</w:t>
      </w:r>
      <w:r w:rsidR="008C13D7">
        <w:rPr>
          <w:rFonts w:ascii="Times New Roman" w:eastAsia="Calibri" w:hAnsi="Times New Roman" w:cs="Times New Roman"/>
          <w:noProof/>
        </w:rPr>
        <w:t>,</w:t>
      </w:r>
      <w:r w:rsidRPr="008C13D7">
        <w:rPr>
          <w:rFonts w:ascii="Times New Roman" w:eastAsia="Calibri" w:hAnsi="Times New Roman" w:cs="Times New Roman"/>
          <w:noProof/>
        </w:rPr>
        <w:t xml:space="preserve"> predlaže se donošenje Pravilnika o</w:t>
      </w:r>
      <w:r w:rsidR="008C13D7">
        <w:rPr>
          <w:rFonts w:ascii="Times New Roman" w:eastAsia="Calibri" w:hAnsi="Times New Roman" w:cs="Times New Roman"/>
          <w:noProof/>
        </w:rPr>
        <w:t xml:space="preserve"> provedbi postupka jednostavne nabave </w:t>
      </w:r>
      <w:r w:rsidR="00BD7BEF">
        <w:rPr>
          <w:rFonts w:ascii="Times New Roman" w:eastAsia="Calibri" w:hAnsi="Times New Roman" w:cs="Times New Roman"/>
          <w:noProof/>
        </w:rPr>
        <w:t>Osnovne škole Nikole Tesle</w:t>
      </w:r>
      <w:r w:rsidR="001F5566">
        <w:rPr>
          <w:rFonts w:ascii="Times New Roman" w:eastAsia="Calibri" w:hAnsi="Times New Roman" w:cs="Times New Roman"/>
          <w:noProof/>
        </w:rPr>
        <w:t>.</w:t>
      </w:r>
    </w:p>
    <w:p w14:paraId="50C0B7C6" w14:textId="77777777" w:rsidR="00BB2FF5" w:rsidRPr="003D391E" w:rsidRDefault="00BB2FF5" w:rsidP="00DF27B1">
      <w:pPr>
        <w:spacing w:after="0" w:line="276" w:lineRule="auto"/>
        <w:jc w:val="both"/>
        <w:rPr>
          <w:rFonts w:ascii="Times New Roman" w:eastAsia="Calibri" w:hAnsi="Times New Roman" w:cs="Times New Roman"/>
          <w:sz w:val="24"/>
          <w:szCs w:val="24"/>
          <w:highlight w:val="cyan"/>
        </w:rPr>
      </w:pPr>
    </w:p>
    <w:p w14:paraId="1DF5ED1F" w14:textId="77777777" w:rsidR="00DF27B1" w:rsidRPr="006C487A" w:rsidRDefault="00DF27B1" w:rsidP="00DF27B1">
      <w:pPr>
        <w:numPr>
          <w:ilvl w:val="0"/>
          <w:numId w:val="1"/>
        </w:numPr>
        <w:spacing w:after="0" w:line="276" w:lineRule="auto"/>
        <w:jc w:val="both"/>
        <w:rPr>
          <w:rFonts w:ascii="Times New Roman" w:eastAsia="Calibri" w:hAnsi="Times New Roman" w:cs="Times New Roman"/>
          <w:b/>
          <w:sz w:val="24"/>
          <w:szCs w:val="24"/>
        </w:rPr>
      </w:pPr>
      <w:r w:rsidRPr="006C487A">
        <w:rPr>
          <w:rFonts w:ascii="Times New Roman" w:eastAsia="Calibri" w:hAnsi="Times New Roman" w:cs="Times New Roman"/>
          <w:b/>
          <w:sz w:val="24"/>
          <w:szCs w:val="24"/>
        </w:rPr>
        <w:t>SREDSTVA ZA PROVEDBU</w:t>
      </w:r>
    </w:p>
    <w:p w14:paraId="13406892" w14:textId="77777777" w:rsidR="006776DD" w:rsidRDefault="006776DD" w:rsidP="00DF27B1">
      <w:pPr>
        <w:spacing w:after="0" w:line="276" w:lineRule="auto"/>
        <w:jc w:val="both"/>
        <w:rPr>
          <w:rFonts w:ascii="Times New Roman" w:eastAsia="Calibri" w:hAnsi="Times New Roman" w:cs="Times New Roman"/>
        </w:rPr>
      </w:pPr>
    </w:p>
    <w:p w14:paraId="0E630DCF" w14:textId="1966AE7B" w:rsidR="00DF27B1" w:rsidRPr="006776DD" w:rsidRDefault="00DF27B1" w:rsidP="00DF27B1">
      <w:pPr>
        <w:spacing w:after="0" w:line="276" w:lineRule="auto"/>
        <w:jc w:val="both"/>
        <w:rPr>
          <w:rFonts w:ascii="Times New Roman" w:eastAsia="Calibri" w:hAnsi="Times New Roman" w:cs="Times New Roman"/>
        </w:rPr>
      </w:pPr>
      <w:r w:rsidRPr="006776DD">
        <w:rPr>
          <w:rFonts w:ascii="Times New Roman" w:eastAsia="Calibri" w:hAnsi="Times New Roman" w:cs="Times New Roman"/>
        </w:rPr>
        <w:t xml:space="preserve">Za provođenje ovog </w:t>
      </w:r>
      <w:r w:rsidR="008A61AC" w:rsidRPr="006776DD">
        <w:rPr>
          <w:rFonts w:ascii="Times New Roman" w:eastAsia="Calibri" w:hAnsi="Times New Roman" w:cs="Times New Roman"/>
        </w:rPr>
        <w:t>P</w:t>
      </w:r>
      <w:r w:rsidRPr="006776DD">
        <w:rPr>
          <w:rFonts w:ascii="Times New Roman" w:eastAsia="Calibri" w:hAnsi="Times New Roman" w:cs="Times New Roman"/>
        </w:rPr>
        <w:t>ravilnika nije potrebno osigurati sredstva.</w:t>
      </w:r>
    </w:p>
    <w:sectPr w:rsidR="00DF27B1" w:rsidRPr="006776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yriad Pro">
    <w:altName w:val="Malgun Gothic"/>
    <w:charset w:val="00"/>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F5BE3"/>
    <w:multiLevelType w:val="hybridMultilevel"/>
    <w:tmpl w:val="3636072A"/>
    <w:lvl w:ilvl="0" w:tplc="FFFFFFFF">
      <w:start w:val="1"/>
      <w:numFmt w:val="upperRoman"/>
      <w:lvlText w:val="%1."/>
      <w:lvlJc w:val="righ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7B1"/>
    <w:rsid w:val="00092666"/>
    <w:rsid w:val="000C0E6E"/>
    <w:rsid w:val="001F5566"/>
    <w:rsid w:val="00202A01"/>
    <w:rsid w:val="002065AD"/>
    <w:rsid w:val="00384244"/>
    <w:rsid w:val="004976AD"/>
    <w:rsid w:val="005B7356"/>
    <w:rsid w:val="006776DD"/>
    <w:rsid w:val="006F6446"/>
    <w:rsid w:val="00762AC3"/>
    <w:rsid w:val="007A06DE"/>
    <w:rsid w:val="00816864"/>
    <w:rsid w:val="008A61AC"/>
    <w:rsid w:val="008C13D7"/>
    <w:rsid w:val="009177D0"/>
    <w:rsid w:val="009B2C45"/>
    <w:rsid w:val="009E1F4D"/>
    <w:rsid w:val="00AD483F"/>
    <w:rsid w:val="00BB2FF5"/>
    <w:rsid w:val="00BD7BEF"/>
    <w:rsid w:val="00C12D1F"/>
    <w:rsid w:val="00D24B22"/>
    <w:rsid w:val="00D43933"/>
    <w:rsid w:val="00DA111F"/>
    <w:rsid w:val="00DF27B1"/>
    <w:rsid w:val="00F107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A3DB4"/>
  <w15:chartTrackingRefBased/>
  <w15:docId w15:val="{9F09882E-603C-4095-9168-A72EB7B0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7B1"/>
    <w:rPr>
      <w:kern w:val="0"/>
      <w14:ligatures w14:val="none"/>
    </w:rPr>
  </w:style>
  <w:style w:type="paragraph" w:styleId="Naslov1">
    <w:name w:val="heading 1"/>
    <w:basedOn w:val="Normal"/>
    <w:next w:val="Normal"/>
    <w:link w:val="Naslov1Char"/>
    <w:uiPriority w:val="9"/>
    <w:qFormat/>
    <w:rsid w:val="00DF27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DF27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DF27B1"/>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DF27B1"/>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DF27B1"/>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DF27B1"/>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DF27B1"/>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DF27B1"/>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DF27B1"/>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F27B1"/>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DF27B1"/>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DF27B1"/>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DF27B1"/>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DF27B1"/>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DF27B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DF27B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DF27B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DF27B1"/>
    <w:rPr>
      <w:rFonts w:eastAsiaTheme="majorEastAsia" w:cstheme="majorBidi"/>
      <w:color w:val="272727" w:themeColor="text1" w:themeTint="D8"/>
    </w:rPr>
  </w:style>
  <w:style w:type="paragraph" w:styleId="Naslov">
    <w:name w:val="Title"/>
    <w:basedOn w:val="Normal"/>
    <w:next w:val="Normal"/>
    <w:link w:val="NaslovChar"/>
    <w:uiPriority w:val="10"/>
    <w:qFormat/>
    <w:rsid w:val="00DF27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F27B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F27B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DF27B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F27B1"/>
    <w:pPr>
      <w:spacing w:before="160"/>
      <w:jc w:val="center"/>
    </w:pPr>
    <w:rPr>
      <w:i/>
      <w:iCs/>
      <w:color w:val="404040" w:themeColor="text1" w:themeTint="BF"/>
    </w:rPr>
  </w:style>
  <w:style w:type="character" w:customStyle="1" w:styleId="CitatChar">
    <w:name w:val="Citat Char"/>
    <w:basedOn w:val="Zadanifontodlomka"/>
    <w:link w:val="Citat"/>
    <w:uiPriority w:val="29"/>
    <w:rsid w:val="00DF27B1"/>
    <w:rPr>
      <w:i/>
      <w:iCs/>
      <w:color w:val="404040" w:themeColor="text1" w:themeTint="BF"/>
    </w:rPr>
  </w:style>
  <w:style w:type="paragraph" w:styleId="Odlomakpopisa">
    <w:name w:val="List Paragraph"/>
    <w:basedOn w:val="Normal"/>
    <w:uiPriority w:val="34"/>
    <w:qFormat/>
    <w:rsid w:val="00DF27B1"/>
    <w:pPr>
      <w:ind w:left="720"/>
      <w:contextualSpacing/>
    </w:pPr>
  </w:style>
  <w:style w:type="character" w:styleId="Jakoisticanje">
    <w:name w:val="Intense Emphasis"/>
    <w:basedOn w:val="Zadanifontodlomka"/>
    <w:uiPriority w:val="21"/>
    <w:qFormat/>
    <w:rsid w:val="00DF27B1"/>
    <w:rPr>
      <w:i/>
      <w:iCs/>
      <w:color w:val="2F5496" w:themeColor="accent1" w:themeShade="BF"/>
    </w:rPr>
  </w:style>
  <w:style w:type="paragraph" w:styleId="Naglaencitat">
    <w:name w:val="Intense Quote"/>
    <w:basedOn w:val="Normal"/>
    <w:next w:val="Normal"/>
    <w:link w:val="NaglaencitatChar"/>
    <w:uiPriority w:val="30"/>
    <w:qFormat/>
    <w:rsid w:val="00DF27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DF27B1"/>
    <w:rPr>
      <w:i/>
      <w:iCs/>
      <w:color w:val="2F5496" w:themeColor="accent1" w:themeShade="BF"/>
    </w:rPr>
  </w:style>
  <w:style w:type="character" w:styleId="Istaknutareferenca">
    <w:name w:val="Intense Reference"/>
    <w:basedOn w:val="Zadanifontodlomka"/>
    <w:uiPriority w:val="32"/>
    <w:qFormat/>
    <w:rsid w:val="00DF27B1"/>
    <w:rPr>
      <w:b/>
      <w:bCs/>
      <w:smallCaps/>
      <w:color w:val="2F5496" w:themeColor="accent1" w:themeShade="BF"/>
      <w:spacing w:val="5"/>
    </w:rPr>
  </w:style>
  <w:style w:type="paragraph" w:customStyle="1" w:styleId="paragraph">
    <w:name w:val="paragraph"/>
    <w:basedOn w:val="Normal"/>
    <w:rsid w:val="00DF27B1"/>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ormaltextrun">
    <w:name w:val="normaltextrun"/>
    <w:basedOn w:val="Zadanifontodlomka"/>
    <w:rsid w:val="00DF27B1"/>
  </w:style>
  <w:style w:type="character" w:customStyle="1" w:styleId="eop">
    <w:name w:val="eop"/>
    <w:basedOn w:val="Zadanifontodlomka"/>
    <w:rsid w:val="00DF2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351</Words>
  <Characters>2003</Characters>
  <Application>Microsoft Office Word</Application>
  <DocSecurity>0</DocSecurity>
  <Lines>16</Lines>
  <Paragraphs>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Glasnović</dc:creator>
  <cp:keywords/>
  <dc:description/>
  <cp:lastModifiedBy>Tajnik1</cp:lastModifiedBy>
  <cp:revision>4</cp:revision>
  <dcterms:created xsi:type="dcterms:W3CDTF">2026-08-21T12:17:00Z</dcterms:created>
  <dcterms:modified xsi:type="dcterms:W3CDTF">2026-08-27T09:36:00Z</dcterms:modified>
</cp:coreProperties>
</file>